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A47" w:rsidRPr="00FE3D6B" w:rsidRDefault="003D0341" w:rsidP="00330A47">
      <w:pPr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ADRIAKOM GROBNIK </w:t>
      </w:r>
      <w:r w:rsidR="0018568E" w:rsidRPr="00FE3D6B">
        <w:rPr>
          <w:sz w:val="22"/>
          <w:szCs w:val="22"/>
        </w:rPr>
        <w:t xml:space="preserve"> </w:t>
      </w:r>
      <w:r w:rsidR="00330A47" w:rsidRPr="00FE3D6B">
        <w:rPr>
          <w:color w:val="000000"/>
          <w:sz w:val="22"/>
          <w:szCs w:val="22"/>
        </w:rPr>
        <w:t>d.o.o.</w:t>
      </w:r>
      <w:r w:rsidR="00B71E33" w:rsidRPr="00FE3D6B">
        <w:rPr>
          <w:color w:val="000000"/>
          <w:sz w:val="22"/>
          <w:szCs w:val="22"/>
        </w:rPr>
        <w:t xml:space="preserve"> „u stečaju“</w:t>
      </w:r>
    </w:p>
    <w:p w:rsidR="000D0CC9" w:rsidRPr="00FE3D6B" w:rsidRDefault="003D0341" w:rsidP="000D0CC9">
      <w:pPr>
        <w:pStyle w:val="NoSpacing"/>
        <w:rPr>
          <w:rFonts w:ascii="Times New Roman" w:hAnsi="Times New Roman" w:cs="Times New Roman"/>
          <w:color w:val="000000"/>
        </w:rPr>
      </w:pPr>
      <w:r>
        <w:rPr>
          <w:rStyle w:val="bold"/>
          <w:rFonts w:ascii="Times New Roman" w:hAnsi="Times New Roman" w:cs="Times New Roman"/>
          <w:color w:val="000000"/>
        </w:rPr>
        <w:t>Viškovo, Vozišće 5</w:t>
      </w:r>
    </w:p>
    <w:p w:rsidR="000D0CC9" w:rsidRPr="00FE3D6B" w:rsidRDefault="000D0CC9" w:rsidP="000D0CC9">
      <w:pPr>
        <w:pStyle w:val="NoSpacing"/>
        <w:rPr>
          <w:rFonts w:ascii="Times New Roman" w:hAnsi="Times New Roman" w:cs="Times New Roman"/>
          <w:b/>
        </w:rPr>
      </w:pPr>
      <w:r w:rsidRPr="00FE3D6B">
        <w:rPr>
          <w:rFonts w:ascii="Times New Roman" w:hAnsi="Times New Roman" w:cs="Times New Roman"/>
          <w:color w:val="000000"/>
        </w:rPr>
        <w:t xml:space="preserve">OIB: </w:t>
      </w:r>
      <w:r w:rsidR="003D0341">
        <w:rPr>
          <w:rFonts w:ascii="Times New Roman" w:hAnsi="Times New Roman" w:cs="Times New Roman"/>
          <w:color w:val="000000"/>
        </w:rPr>
        <w:t>469290611963</w:t>
      </w:r>
    </w:p>
    <w:p w:rsidR="00330A47" w:rsidRPr="00FE3D6B" w:rsidRDefault="00330A47" w:rsidP="00330A47">
      <w:pPr>
        <w:rPr>
          <w:sz w:val="22"/>
          <w:szCs w:val="22"/>
        </w:rPr>
      </w:pPr>
    </w:p>
    <w:p w:rsidR="00330A47" w:rsidRPr="00FE3D6B" w:rsidRDefault="0095662C" w:rsidP="00330A47">
      <w:pPr>
        <w:rPr>
          <w:sz w:val="22"/>
          <w:szCs w:val="22"/>
        </w:rPr>
      </w:pPr>
      <w:r>
        <w:rPr>
          <w:sz w:val="22"/>
          <w:szCs w:val="22"/>
        </w:rPr>
        <w:t>Ogulin,  4. lipnja 2020.</w:t>
      </w:r>
    </w:p>
    <w:p w:rsidR="00330A47" w:rsidRPr="00FE3D6B" w:rsidRDefault="00330A47" w:rsidP="00330A47">
      <w:pPr>
        <w:rPr>
          <w:sz w:val="22"/>
          <w:szCs w:val="22"/>
        </w:rPr>
      </w:pPr>
    </w:p>
    <w:p w:rsidR="00DF755C" w:rsidRDefault="00DF755C">
      <w:pPr>
        <w:rPr>
          <w:sz w:val="22"/>
          <w:szCs w:val="22"/>
        </w:rPr>
      </w:pPr>
    </w:p>
    <w:p w:rsidR="000625A7" w:rsidRDefault="000625A7">
      <w:pPr>
        <w:rPr>
          <w:sz w:val="22"/>
          <w:szCs w:val="22"/>
        </w:rPr>
      </w:pPr>
    </w:p>
    <w:p w:rsidR="00785A80" w:rsidRDefault="00785A80">
      <w:pPr>
        <w:rPr>
          <w:sz w:val="22"/>
          <w:szCs w:val="22"/>
        </w:rPr>
      </w:pPr>
    </w:p>
    <w:p w:rsidR="00785A80" w:rsidRPr="00FE3D6B" w:rsidRDefault="00785A80">
      <w:pPr>
        <w:rPr>
          <w:sz w:val="22"/>
          <w:szCs w:val="22"/>
        </w:rPr>
      </w:pPr>
    </w:p>
    <w:p w:rsidR="00FE3D6B" w:rsidRPr="00FE3D6B" w:rsidRDefault="003D0341" w:rsidP="000625A7">
      <w:pPr>
        <w:ind w:left="4248" w:firstLine="708"/>
        <w:contextualSpacing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OPĆINSKOM SUDU U RIJECI</w:t>
      </w:r>
    </w:p>
    <w:p w:rsidR="00FE3D6B" w:rsidRPr="00FE3D6B" w:rsidRDefault="00FE3D6B" w:rsidP="000625A7">
      <w:pPr>
        <w:contextualSpacing/>
        <w:rPr>
          <w:sz w:val="22"/>
          <w:szCs w:val="22"/>
        </w:rPr>
      </w:pPr>
      <w:r w:rsidRPr="00FE3D6B">
        <w:rPr>
          <w:sz w:val="22"/>
          <w:szCs w:val="22"/>
        </w:rPr>
        <w:tab/>
      </w:r>
      <w:r w:rsidRPr="00FE3D6B">
        <w:rPr>
          <w:sz w:val="22"/>
          <w:szCs w:val="22"/>
        </w:rPr>
        <w:tab/>
      </w:r>
      <w:r w:rsidRPr="00FE3D6B">
        <w:rPr>
          <w:sz w:val="22"/>
          <w:szCs w:val="22"/>
        </w:rPr>
        <w:tab/>
      </w:r>
      <w:r w:rsidRPr="00FE3D6B">
        <w:rPr>
          <w:sz w:val="22"/>
          <w:szCs w:val="22"/>
        </w:rPr>
        <w:tab/>
      </w:r>
      <w:r w:rsidRPr="00FE3D6B">
        <w:rPr>
          <w:sz w:val="22"/>
          <w:szCs w:val="22"/>
        </w:rPr>
        <w:tab/>
      </w:r>
      <w:r w:rsidRPr="00FE3D6B">
        <w:rPr>
          <w:sz w:val="22"/>
          <w:szCs w:val="22"/>
        </w:rPr>
        <w:tab/>
      </w:r>
      <w:r w:rsidRPr="00FE3D6B">
        <w:rPr>
          <w:sz w:val="22"/>
          <w:szCs w:val="22"/>
        </w:rPr>
        <w:tab/>
      </w:r>
      <w:r w:rsidR="00785A80">
        <w:rPr>
          <w:sz w:val="22"/>
          <w:szCs w:val="22"/>
        </w:rPr>
        <w:t>URED PREDSJEDNIKA SUDA</w:t>
      </w:r>
    </w:p>
    <w:p w:rsidR="00785A80" w:rsidRDefault="00DB27AB">
      <w:pPr>
        <w:rPr>
          <w:b/>
          <w:sz w:val="22"/>
          <w:szCs w:val="22"/>
        </w:rPr>
      </w:pPr>
      <w:r w:rsidRPr="00FE3D6B">
        <w:rPr>
          <w:b/>
          <w:sz w:val="22"/>
          <w:szCs w:val="22"/>
        </w:rPr>
        <w:tab/>
      </w:r>
    </w:p>
    <w:p w:rsidR="00785A80" w:rsidRDefault="00785A80">
      <w:pPr>
        <w:rPr>
          <w:b/>
          <w:sz w:val="22"/>
          <w:szCs w:val="22"/>
        </w:rPr>
      </w:pPr>
    </w:p>
    <w:p w:rsidR="00DB27AB" w:rsidRPr="00FE3D6B" w:rsidRDefault="00DB27AB">
      <w:pPr>
        <w:rPr>
          <w:b/>
          <w:sz w:val="22"/>
          <w:szCs w:val="22"/>
        </w:rPr>
      </w:pPr>
      <w:r w:rsidRPr="00FE3D6B">
        <w:rPr>
          <w:b/>
          <w:sz w:val="22"/>
          <w:szCs w:val="22"/>
        </w:rPr>
        <w:tab/>
      </w:r>
      <w:r w:rsidRPr="00FE3D6B">
        <w:rPr>
          <w:b/>
          <w:sz w:val="22"/>
          <w:szCs w:val="22"/>
        </w:rPr>
        <w:tab/>
      </w:r>
      <w:r w:rsidRPr="00FE3D6B">
        <w:rPr>
          <w:b/>
          <w:sz w:val="22"/>
          <w:szCs w:val="22"/>
        </w:rPr>
        <w:tab/>
      </w:r>
      <w:r w:rsidRPr="00FE3D6B">
        <w:rPr>
          <w:b/>
          <w:sz w:val="22"/>
          <w:szCs w:val="22"/>
        </w:rPr>
        <w:tab/>
      </w:r>
      <w:r w:rsidRPr="00FE3D6B">
        <w:rPr>
          <w:b/>
          <w:sz w:val="22"/>
          <w:szCs w:val="22"/>
        </w:rPr>
        <w:tab/>
      </w:r>
      <w:r w:rsidRPr="00FE3D6B">
        <w:rPr>
          <w:b/>
          <w:sz w:val="22"/>
          <w:szCs w:val="22"/>
        </w:rPr>
        <w:tab/>
      </w:r>
    </w:p>
    <w:p w:rsidR="00DB27AB" w:rsidRPr="00FE3D6B" w:rsidRDefault="00DB27AB">
      <w:pPr>
        <w:rPr>
          <w:b/>
          <w:sz w:val="22"/>
          <w:szCs w:val="22"/>
        </w:rPr>
      </w:pPr>
    </w:p>
    <w:p w:rsidR="00CD2615" w:rsidRDefault="0095662C" w:rsidP="00785A80">
      <w:pPr>
        <w:jc w:val="center"/>
        <w:rPr>
          <w:sz w:val="22"/>
          <w:szCs w:val="22"/>
        </w:rPr>
      </w:pPr>
      <w:r>
        <w:rPr>
          <w:sz w:val="22"/>
          <w:szCs w:val="22"/>
        </w:rPr>
        <w:t>ZAHTJEV ZA ZAŠTITU PRAVA NA SUĐENJE U RAZUMNOM ROKU</w:t>
      </w:r>
    </w:p>
    <w:p w:rsidR="005C26BA" w:rsidRDefault="005C26BA" w:rsidP="003C3BED">
      <w:pPr>
        <w:rPr>
          <w:sz w:val="22"/>
          <w:szCs w:val="22"/>
        </w:rPr>
      </w:pPr>
    </w:p>
    <w:p w:rsidR="005C26BA" w:rsidRDefault="005C26BA" w:rsidP="003C3BED">
      <w:pPr>
        <w:rPr>
          <w:sz w:val="22"/>
          <w:szCs w:val="22"/>
        </w:rPr>
      </w:pPr>
    </w:p>
    <w:p w:rsidR="005C26BA" w:rsidRDefault="002C2B25" w:rsidP="003C3BED">
      <w:pPr>
        <w:rPr>
          <w:sz w:val="22"/>
          <w:szCs w:val="22"/>
        </w:rPr>
      </w:pPr>
      <w:r>
        <w:rPr>
          <w:sz w:val="22"/>
          <w:szCs w:val="22"/>
        </w:rPr>
        <w:t>Na Općinskom sudu u Rijeci</w:t>
      </w:r>
      <w:r w:rsidR="005C26B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stečajni dužnik ADRIAKOM GROBNIK </w:t>
      </w:r>
      <w:r w:rsidR="005C26BA">
        <w:rPr>
          <w:sz w:val="22"/>
          <w:szCs w:val="22"/>
        </w:rPr>
        <w:t xml:space="preserve"> d.o.o. „u stečaju“ </w:t>
      </w:r>
      <w:r w:rsidR="000C2DA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Viškovo, Vozišće 5, </w:t>
      </w:r>
      <w:r w:rsidR="005C26BA">
        <w:rPr>
          <w:sz w:val="22"/>
          <w:szCs w:val="22"/>
        </w:rPr>
        <w:t>kao ovršenik vodi slijedeći postupak:</w:t>
      </w:r>
    </w:p>
    <w:p w:rsidR="005C26BA" w:rsidRDefault="005C26BA" w:rsidP="003C3BED">
      <w:pPr>
        <w:rPr>
          <w:sz w:val="22"/>
          <w:szCs w:val="22"/>
        </w:rPr>
      </w:pPr>
    </w:p>
    <w:p w:rsidR="00CB6F97" w:rsidRPr="000C2DA9" w:rsidRDefault="002C2B25" w:rsidP="00CB6F97">
      <w:pPr>
        <w:pStyle w:val="ListParagraph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40 </w:t>
      </w:r>
      <w:r w:rsidR="005240C5">
        <w:rPr>
          <w:sz w:val="22"/>
          <w:szCs w:val="22"/>
        </w:rPr>
        <w:t>Ovr-9156/2016 radi ovrhe  na nekretninama</w:t>
      </w:r>
      <w:r w:rsidR="001771A8" w:rsidRPr="000C2DA9">
        <w:rPr>
          <w:sz w:val="22"/>
          <w:szCs w:val="22"/>
        </w:rPr>
        <w:t xml:space="preserve"> stečajnog dužnika kao ovršenika</w:t>
      </w:r>
      <w:r w:rsidR="000C2DA9">
        <w:rPr>
          <w:sz w:val="22"/>
          <w:szCs w:val="22"/>
        </w:rPr>
        <w:t>.</w:t>
      </w:r>
    </w:p>
    <w:p w:rsidR="00CB6F97" w:rsidRDefault="00CB6F97" w:rsidP="00CB6F97">
      <w:pPr>
        <w:rPr>
          <w:sz w:val="22"/>
          <w:szCs w:val="22"/>
        </w:rPr>
      </w:pPr>
      <w:r>
        <w:rPr>
          <w:sz w:val="22"/>
          <w:szCs w:val="22"/>
        </w:rPr>
        <w:t>Označeni predmet je u referad</w:t>
      </w:r>
      <w:r w:rsidR="005240C5">
        <w:rPr>
          <w:sz w:val="22"/>
          <w:szCs w:val="22"/>
        </w:rPr>
        <w:t>i suca Velimira Radoševića.</w:t>
      </w:r>
    </w:p>
    <w:p w:rsidR="00745B1E" w:rsidRDefault="00745B1E" w:rsidP="00CB6F97">
      <w:pPr>
        <w:rPr>
          <w:sz w:val="22"/>
          <w:szCs w:val="22"/>
        </w:rPr>
      </w:pPr>
    </w:p>
    <w:p w:rsidR="00745B1E" w:rsidRDefault="00745B1E" w:rsidP="00CB6F97">
      <w:pPr>
        <w:rPr>
          <w:sz w:val="22"/>
          <w:szCs w:val="22"/>
        </w:rPr>
      </w:pPr>
      <w:r>
        <w:rPr>
          <w:sz w:val="22"/>
          <w:szCs w:val="22"/>
        </w:rPr>
        <w:t xml:space="preserve">Odredbom čl. 31.st.5. Zakona o sudovima propisano je da je predsjednik suda dužan brinuti o učinkovitosti suda u rješavanju predmeta, a posebno o rješavanju predmeta u kojima postupak traje više od tri godine. </w:t>
      </w:r>
    </w:p>
    <w:p w:rsidR="00CB6F97" w:rsidRDefault="00CB6F97" w:rsidP="00CB6F97">
      <w:pPr>
        <w:rPr>
          <w:sz w:val="22"/>
          <w:szCs w:val="22"/>
        </w:rPr>
      </w:pPr>
    </w:p>
    <w:p w:rsidR="00CB6F97" w:rsidRDefault="00EF076E" w:rsidP="00CB6F97">
      <w:pPr>
        <w:rPr>
          <w:sz w:val="22"/>
          <w:szCs w:val="22"/>
        </w:rPr>
      </w:pPr>
      <w:r>
        <w:rPr>
          <w:sz w:val="22"/>
          <w:szCs w:val="22"/>
        </w:rPr>
        <w:t>Kroz sustav e-Predmet  Ministarstva pravosuđa RH razvidno je da je ovršni postupak pokrenut 07.02. 2012., a p</w:t>
      </w:r>
      <w:r w:rsidR="00CB6F97">
        <w:rPr>
          <w:sz w:val="22"/>
          <w:szCs w:val="22"/>
        </w:rPr>
        <w:t>osljednja poduzeta radnja od strane suda bil</w:t>
      </w:r>
      <w:r w:rsidR="005240C5">
        <w:rPr>
          <w:sz w:val="22"/>
          <w:szCs w:val="22"/>
        </w:rPr>
        <w:t>o je rješenje drugostupanjskog suda koje smo zapr</w:t>
      </w:r>
      <w:r w:rsidR="00785A80">
        <w:rPr>
          <w:sz w:val="22"/>
          <w:szCs w:val="22"/>
        </w:rPr>
        <w:t xml:space="preserve">imili dana 26.01.2018. godine,  </w:t>
      </w:r>
      <w:r w:rsidR="005240C5">
        <w:rPr>
          <w:sz w:val="22"/>
          <w:szCs w:val="22"/>
        </w:rPr>
        <w:t>kojim je uvažena žalba ovršenika i predmet vraćen sudu prvog stupnja na ponovan postupak.</w:t>
      </w:r>
    </w:p>
    <w:p w:rsidR="00745B1E" w:rsidRDefault="00745B1E" w:rsidP="00CB6F97">
      <w:pPr>
        <w:rPr>
          <w:sz w:val="22"/>
          <w:szCs w:val="22"/>
        </w:rPr>
      </w:pPr>
    </w:p>
    <w:p w:rsidR="00CB6F97" w:rsidRDefault="00CB6F97" w:rsidP="00CB6F97">
      <w:pPr>
        <w:rPr>
          <w:sz w:val="22"/>
          <w:szCs w:val="22"/>
        </w:rPr>
      </w:pPr>
      <w:r>
        <w:rPr>
          <w:sz w:val="22"/>
          <w:szCs w:val="22"/>
        </w:rPr>
        <w:t xml:space="preserve">U </w:t>
      </w:r>
      <w:r w:rsidR="005240C5">
        <w:rPr>
          <w:sz w:val="22"/>
          <w:szCs w:val="22"/>
        </w:rPr>
        <w:t xml:space="preserve">spis predmeta </w:t>
      </w:r>
      <w:r>
        <w:rPr>
          <w:sz w:val="22"/>
          <w:szCs w:val="22"/>
        </w:rPr>
        <w:t xml:space="preserve"> uložili </w:t>
      </w:r>
      <w:r w:rsidR="005240C5">
        <w:rPr>
          <w:sz w:val="22"/>
          <w:szCs w:val="22"/>
        </w:rPr>
        <w:t xml:space="preserve">smo </w:t>
      </w:r>
      <w:r w:rsidR="00EF076E">
        <w:rPr>
          <w:sz w:val="22"/>
          <w:szCs w:val="22"/>
        </w:rPr>
        <w:t xml:space="preserve">pismene požurnice </w:t>
      </w:r>
      <w:r>
        <w:rPr>
          <w:sz w:val="22"/>
          <w:szCs w:val="22"/>
        </w:rPr>
        <w:t>, što je vidljivo kako u samom spisu tako</w:t>
      </w:r>
      <w:r w:rsidR="00EF076E">
        <w:rPr>
          <w:sz w:val="22"/>
          <w:szCs w:val="22"/>
        </w:rPr>
        <w:t xml:space="preserve"> i u </w:t>
      </w:r>
      <w:r w:rsidR="00785A80">
        <w:rPr>
          <w:sz w:val="22"/>
          <w:szCs w:val="22"/>
        </w:rPr>
        <w:t xml:space="preserve">sustavu </w:t>
      </w:r>
      <w:r w:rsidR="00EF076E">
        <w:rPr>
          <w:sz w:val="22"/>
          <w:szCs w:val="22"/>
        </w:rPr>
        <w:t>e-P</w:t>
      </w:r>
      <w:r w:rsidR="00785A80">
        <w:rPr>
          <w:sz w:val="22"/>
          <w:szCs w:val="22"/>
        </w:rPr>
        <w:t>redmet</w:t>
      </w:r>
      <w:r w:rsidR="00EF076E">
        <w:rPr>
          <w:sz w:val="22"/>
          <w:szCs w:val="22"/>
        </w:rPr>
        <w:t>, ali se po istima</w:t>
      </w:r>
      <w:r>
        <w:rPr>
          <w:sz w:val="22"/>
          <w:szCs w:val="22"/>
        </w:rPr>
        <w:t xml:space="preserve"> do dana podnošenj</w:t>
      </w:r>
      <w:r w:rsidR="00785A80">
        <w:rPr>
          <w:sz w:val="22"/>
          <w:szCs w:val="22"/>
        </w:rPr>
        <w:t>a ove predstavke nije postupilo.</w:t>
      </w:r>
    </w:p>
    <w:p w:rsidR="000F24C3" w:rsidRDefault="000F24C3" w:rsidP="00CB6F97">
      <w:pPr>
        <w:rPr>
          <w:sz w:val="22"/>
          <w:szCs w:val="22"/>
        </w:rPr>
      </w:pPr>
    </w:p>
    <w:p w:rsidR="00CB6F97" w:rsidRDefault="00785A80" w:rsidP="00CB6F97">
      <w:pPr>
        <w:rPr>
          <w:sz w:val="22"/>
          <w:szCs w:val="22"/>
        </w:rPr>
      </w:pPr>
      <w:r>
        <w:rPr>
          <w:sz w:val="22"/>
          <w:szCs w:val="22"/>
        </w:rPr>
        <w:t xml:space="preserve">Stoga, pozivom na odredbe čl. 63. i 65. Zakona o sudovima, podnosimo ovaj zahtjev jer smatramo da imamo pravo na sudsku zaštitu sukladno odredbama tog Zakona. </w:t>
      </w:r>
    </w:p>
    <w:p w:rsidR="00785A80" w:rsidRDefault="00785A80" w:rsidP="00CB6F97">
      <w:pPr>
        <w:rPr>
          <w:sz w:val="22"/>
          <w:szCs w:val="22"/>
        </w:rPr>
      </w:pPr>
    </w:p>
    <w:p w:rsidR="00785A80" w:rsidRPr="00CB6F97" w:rsidRDefault="00785A80" w:rsidP="00CB6F97">
      <w:pPr>
        <w:rPr>
          <w:sz w:val="22"/>
          <w:szCs w:val="22"/>
        </w:rPr>
      </w:pPr>
    </w:p>
    <w:p w:rsidR="00CD2615" w:rsidRPr="00FE3D6B" w:rsidRDefault="00CD2615" w:rsidP="00CD2615">
      <w:pPr>
        <w:pStyle w:val="ListParagraph"/>
        <w:rPr>
          <w:sz w:val="22"/>
          <w:szCs w:val="22"/>
        </w:rPr>
      </w:pPr>
    </w:p>
    <w:p w:rsidR="003C3BED" w:rsidRPr="003C3BED" w:rsidRDefault="00FC4994" w:rsidP="003C3BED">
      <w:pPr>
        <w:pStyle w:val="ListParagraph"/>
        <w:ind w:left="6372"/>
        <w:rPr>
          <w:sz w:val="22"/>
          <w:szCs w:val="22"/>
        </w:rPr>
      </w:pPr>
      <w:r w:rsidRPr="00FE3D6B">
        <w:rPr>
          <w:sz w:val="22"/>
          <w:szCs w:val="22"/>
        </w:rPr>
        <w:t xml:space="preserve">    ZA OVRŠENIKA</w:t>
      </w:r>
    </w:p>
    <w:p w:rsidR="00FC4994" w:rsidRPr="00FE3D6B" w:rsidRDefault="00FC4994" w:rsidP="00FC4994">
      <w:pPr>
        <w:pStyle w:val="ListParagraph"/>
        <w:ind w:left="6372"/>
        <w:rPr>
          <w:sz w:val="22"/>
          <w:szCs w:val="22"/>
        </w:rPr>
      </w:pPr>
      <w:r w:rsidRPr="00FE3D6B">
        <w:rPr>
          <w:sz w:val="22"/>
          <w:szCs w:val="22"/>
        </w:rPr>
        <w:t>STEČAJNI UPRAVITELJ:</w:t>
      </w:r>
    </w:p>
    <w:p w:rsidR="00FC4994" w:rsidRPr="00FE3D6B" w:rsidRDefault="00FC4994" w:rsidP="00FC4994">
      <w:pPr>
        <w:pStyle w:val="ListParagraph"/>
        <w:ind w:left="6372"/>
        <w:rPr>
          <w:sz w:val="22"/>
          <w:szCs w:val="22"/>
        </w:rPr>
      </w:pPr>
      <w:r w:rsidRPr="00FE3D6B">
        <w:rPr>
          <w:sz w:val="22"/>
          <w:szCs w:val="22"/>
        </w:rPr>
        <w:t xml:space="preserve">    </w:t>
      </w:r>
      <w:r w:rsidR="00785A80">
        <w:rPr>
          <w:sz w:val="22"/>
          <w:szCs w:val="22"/>
        </w:rPr>
        <w:t xml:space="preserve">    </w:t>
      </w:r>
      <w:r w:rsidRPr="00FE3D6B">
        <w:rPr>
          <w:sz w:val="22"/>
          <w:szCs w:val="22"/>
        </w:rPr>
        <w:t>Zdravko Tešić</w:t>
      </w:r>
    </w:p>
    <w:p w:rsidR="000625A7" w:rsidRDefault="000625A7" w:rsidP="00FC4994">
      <w:pPr>
        <w:rPr>
          <w:sz w:val="22"/>
          <w:szCs w:val="22"/>
        </w:rPr>
      </w:pPr>
    </w:p>
    <w:p w:rsidR="000625A7" w:rsidRDefault="000625A7" w:rsidP="00FC4994">
      <w:pPr>
        <w:rPr>
          <w:sz w:val="22"/>
          <w:szCs w:val="22"/>
        </w:rPr>
      </w:pPr>
    </w:p>
    <w:p w:rsidR="00154BBE" w:rsidRPr="00EF076E" w:rsidRDefault="00F7780F" w:rsidP="00FC4994">
      <w:pPr>
        <w:rPr>
          <w:sz w:val="22"/>
          <w:szCs w:val="22"/>
        </w:rPr>
      </w:pPr>
      <w:r w:rsidRPr="00EF076E">
        <w:rPr>
          <w:sz w:val="22"/>
          <w:szCs w:val="22"/>
        </w:rPr>
        <w:t>CO: Trgovački sud u Rijeci, na 8 St-263/13</w:t>
      </w:r>
    </w:p>
    <w:sectPr w:rsidR="00154BBE" w:rsidRPr="00EF076E" w:rsidSect="00DF75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52EB0"/>
    <w:multiLevelType w:val="hybridMultilevel"/>
    <w:tmpl w:val="C4A45776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3B2F13"/>
    <w:multiLevelType w:val="hybridMultilevel"/>
    <w:tmpl w:val="FDC4FF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77849"/>
    <w:multiLevelType w:val="hybridMultilevel"/>
    <w:tmpl w:val="79E245F8"/>
    <w:lvl w:ilvl="0" w:tplc="022242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235871"/>
    <w:multiLevelType w:val="hybridMultilevel"/>
    <w:tmpl w:val="43CEA5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30A47"/>
    <w:rsid w:val="00025F44"/>
    <w:rsid w:val="000625A7"/>
    <w:rsid w:val="000C2DA9"/>
    <w:rsid w:val="000D0CC9"/>
    <w:rsid w:val="000F24C3"/>
    <w:rsid w:val="00103A45"/>
    <w:rsid w:val="00154BBE"/>
    <w:rsid w:val="001771A8"/>
    <w:rsid w:val="0018568E"/>
    <w:rsid w:val="0019580A"/>
    <w:rsid w:val="001F4265"/>
    <w:rsid w:val="00272E71"/>
    <w:rsid w:val="00296CA5"/>
    <w:rsid w:val="002C2B25"/>
    <w:rsid w:val="00306790"/>
    <w:rsid w:val="00330A47"/>
    <w:rsid w:val="003808B1"/>
    <w:rsid w:val="003B79BC"/>
    <w:rsid w:val="003C3BED"/>
    <w:rsid w:val="003D0341"/>
    <w:rsid w:val="00480C82"/>
    <w:rsid w:val="00487326"/>
    <w:rsid w:val="005240C5"/>
    <w:rsid w:val="00553660"/>
    <w:rsid w:val="005C26BA"/>
    <w:rsid w:val="00611298"/>
    <w:rsid w:val="006743B8"/>
    <w:rsid w:val="006B1957"/>
    <w:rsid w:val="006D236F"/>
    <w:rsid w:val="00745B1E"/>
    <w:rsid w:val="00785A80"/>
    <w:rsid w:val="00932C2A"/>
    <w:rsid w:val="0095662C"/>
    <w:rsid w:val="009F622C"/>
    <w:rsid w:val="00A46B15"/>
    <w:rsid w:val="00A749DB"/>
    <w:rsid w:val="00B71E33"/>
    <w:rsid w:val="00B9106E"/>
    <w:rsid w:val="00BC6740"/>
    <w:rsid w:val="00C55794"/>
    <w:rsid w:val="00CB6F97"/>
    <w:rsid w:val="00CD2615"/>
    <w:rsid w:val="00CF7BD9"/>
    <w:rsid w:val="00D9354D"/>
    <w:rsid w:val="00DB27AB"/>
    <w:rsid w:val="00DD119E"/>
    <w:rsid w:val="00DF755C"/>
    <w:rsid w:val="00E1497D"/>
    <w:rsid w:val="00E24C30"/>
    <w:rsid w:val="00EF076E"/>
    <w:rsid w:val="00F51C3D"/>
    <w:rsid w:val="00F658FA"/>
    <w:rsid w:val="00F7780F"/>
    <w:rsid w:val="00FC4994"/>
    <w:rsid w:val="00FE3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30A47"/>
    <w:rPr>
      <w:color w:val="0000FF" w:themeColor="hyperlink"/>
      <w:u w:val="single"/>
    </w:rPr>
  </w:style>
  <w:style w:type="character" w:customStyle="1" w:styleId="bold">
    <w:name w:val="bold"/>
    <w:basedOn w:val="DefaultParagraphFont"/>
    <w:rsid w:val="00330A47"/>
  </w:style>
  <w:style w:type="character" w:customStyle="1" w:styleId="apple-converted-space">
    <w:name w:val="apple-converted-space"/>
    <w:basedOn w:val="DefaultParagraphFont"/>
    <w:rsid w:val="00330A47"/>
  </w:style>
  <w:style w:type="paragraph" w:styleId="ListParagraph">
    <w:name w:val="List Paragraph"/>
    <w:basedOn w:val="Normal"/>
    <w:uiPriority w:val="34"/>
    <w:qFormat/>
    <w:rsid w:val="00480C82"/>
    <w:pPr>
      <w:ind w:left="720"/>
      <w:contextualSpacing/>
    </w:pPr>
  </w:style>
  <w:style w:type="paragraph" w:styleId="NormalWeb">
    <w:name w:val="Normal (Web)"/>
    <w:basedOn w:val="Normal"/>
    <w:rsid w:val="009F622C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0D0C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3A969-FFA5-4B0B-9C67-955596BD4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Tesic</dc:creator>
  <cp:lastModifiedBy>Zdrsvko</cp:lastModifiedBy>
  <cp:revision>7</cp:revision>
  <cp:lastPrinted>2020-06-04T08:10:00Z</cp:lastPrinted>
  <dcterms:created xsi:type="dcterms:W3CDTF">2020-06-04T07:45:00Z</dcterms:created>
  <dcterms:modified xsi:type="dcterms:W3CDTF">2020-06-04T08:14:00Z</dcterms:modified>
</cp:coreProperties>
</file>